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3AA5" w14:textId="5C1811BC" w:rsidR="008D419A" w:rsidRPr="008D419A" w:rsidRDefault="008D419A">
      <w:pPr>
        <w:rPr>
          <w:b/>
          <w:bCs/>
        </w:rPr>
      </w:pPr>
      <w:r>
        <w:rPr>
          <w:b/>
          <w:bCs/>
        </w:rPr>
        <w:t>Trio Posts 68 to Share First-Round Lead at C.C. of Detroit</w:t>
      </w:r>
    </w:p>
    <w:p w14:paraId="438A5669" w14:textId="60217EAA" w:rsidR="00441964" w:rsidRDefault="007E4AE0">
      <w:r>
        <w:t>By David Shefter, USGA</w:t>
      </w:r>
    </w:p>
    <w:p w14:paraId="4A2C4235" w14:textId="479DC1AF" w:rsidR="007E4AE0" w:rsidRDefault="007E4AE0">
      <w:pPr>
        <w:rPr>
          <w:b/>
          <w:bCs/>
        </w:rPr>
      </w:pPr>
      <w:r>
        <w:rPr>
          <w:b/>
          <w:bCs/>
        </w:rPr>
        <w:t>What Happened</w:t>
      </w:r>
    </w:p>
    <w:p w14:paraId="6171C6D4" w14:textId="1ADE19AF" w:rsidR="00DE4496" w:rsidRDefault="002B1DE9">
      <w:r>
        <w:t xml:space="preserve">Scott </w:t>
      </w:r>
      <w:proofErr w:type="spellStart"/>
      <w:r>
        <w:t>Almquist</w:t>
      </w:r>
      <w:proofErr w:type="spellEnd"/>
      <w:r>
        <w:t xml:space="preserve"> may have a new outlook on </w:t>
      </w:r>
      <w:r w:rsidR="00DE4496">
        <w:t xml:space="preserve">the value of a </w:t>
      </w:r>
      <w:r>
        <w:t xml:space="preserve">practice round. With Friday afternoon’s thunderstorm that dumped a little more than 1¼ inches of rain at the Country Club of Detroit, </w:t>
      </w:r>
      <w:r w:rsidR="00087A82">
        <w:t xml:space="preserve">the 56-year-old from Wallace, Idaho, </w:t>
      </w:r>
      <w:r w:rsidR="00DE4496">
        <w:t xml:space="preserve">didn’t get much of a look </w:t>
      </w:r>
      <w:r w:rsidR="00F204B8">
        <w:t>at</w:t>
      </w:r>
      <w:r w:rsidR="00DE4496">
        <w:t xml:space="preserve"> the venue hosting the 66th U.S. Senior Amateur Championship.</w:t>
      </w:r>
    </w:p>
    <w:p w14:paraId="3D0B9413" w14:textId="2001AB34" w:rsidR="00DE4496" w:rsidRDefault="00720BD3">
      <w:r>
        <w:t xml:space="preserve">“I got to play one hole and they called it,” said </w:t>
      </w:r>
      <w:proofErr w:type="spellStart"/>
      <w:r>
        <w:t>Almquist</w:t>
      </w:r>
      <w:proofErr w:type="spellEnd"/>
      <w:r>
        <w:t>. “</w:t>
      </w:r>
      <w:proofErr w:type="gramStart"/>
      <w:r w:rsidR="004068B8">
        <w:t>So</w:t>
      </w:r>
      <w:proofErr w:type="gramEnd"/>
      <w:r w:rsidR="004068B8">
        <w:t xml:space="preserve"> I was kind of blind all day, which maybe was good for me.”</w:t>
      </w:r>
    </w:p>
    <w:p w14:paraId="210AB560" w14:textId="4FD11951" w:rsidR="00B70B6E" w:rsidRDefault="004068B8">
      <w:r>
        <w:t xml:space="preserve">Despite a few misreads, </w:t>
      </w:r>
      <w:proofErr w:type="spellStart"/>
      <w:r>
        <w:t>Almquist</w:t>
      </w:r>
      <w:proofErr w:type="spellEnd"/>
      <w:r w:rsidR="004371BF">
        <w:t xml:space="preserve">, who is competing in his first USGA championship since the </w:t>
      </w:r>
      <w:r w:rsidR="00FD0DDC">
        <w:t>2010 U.S. Mid-Amateur</w:t>
      </w:r>
      <w:r w:rsidR="005B4A9C">
        <w:t>, carded a 4-under-par 68 to share the first-round lead</w:t>
      </w:r>
      <w:r w:rsidR="00B70B6E">
        <w:t xml:space="preserve"> on a hot and muggy Saturday </w:t>
      </w:r>
      <w:r w:rsidR="005E32A2">
        <w:t>when t</w:t>
      </w:r>
      <w:r w:rsidR="00B70B6E">
        <w:t>emperatures reached into the low 90s with a Heat Index as high as 99.</w:t>
      </w:r>
    </w:p>
    <w:p w14:paraId="5A5B858D" w14:textId="79201304" w:rsidR="00DE4496" w:rsidRDefault="00A0486C">
      <w:r>
        <w:t>Chip Lutz, of Reading, Pa., the 2015 U.S. Senior Amateur champion, and Jeff Knox, of Augusta, Ga., also fired 68s, the latter a bogey-free performance.</w:t>
      </w:r>
    </w:p>
    <w:p w14:paraId="5E867497" w14:textId="1A60073C" w:rsidR="009E27AB" w:rsidRDefault="00354852">
      <w:r>
        <w:t>Six</w:t>
      </w:r>
      <w:r w:rsidR="009E27AB">
        <w:t xml:space="preserve"> players finished at 3-under 69, including 1996 U.S. Amateur Public Links champion Tim Hogarth, of No</w:t>
      </w:r>
      <w:r w:rsidR="00D66A3D">
        <w:t>rthridge, Calif., 2013 U.S. Mid-Amateur champion Michael McCoy, of Des Moines, Iowa</w:t>
      </w:r>
      <w:r>
        <w:t xml:space="preserve">, and 2019 U.S. Senior Amateur runner-up Roger Newsom, of </w:t>
      </w:r>
      <w:r w:rsidR="001B3F86">
        <w:t>Virginia Beach, Va.</w:t>
      </w:r>
      <w:r w:rsidR="00D55297">
        <w:t xml:space="preserve"> The group at 2-under 69 included 1997 U.S. Mid-Amateur champion Ken Bakst, of Baiting Hollow, N.Y.</w:t>
      </w:r>
      <w:r w:rsidR="00792113">
        <w:t xml:space="preserve"> Overall, 22 players broke par in Round 1.</w:t>
      </w:r>
    </w:p>
    <w:p w14:paraId="45270ED5" w14:textId="67A82910" w:rsidR="00A0486C" w:rsidRDefault="009A63C6">
      <w:r>
        <w:t xml:space="preserve">Starting on No. 10, </w:t>
      </w:r>
      <w:proofErr w:type="spellStart"/>
      <w:r>
        <w:t>Almquist</w:t>
      </w:r>
      <w:proofErr w:type="spellEnd"/>
      <w:r>
        <w:t xml:space="preserve"> got off to a blistering start with birdies on </w:t>
      </w:r>
      <w:r w:rsidR="00F06EB4">
        <w:t>Nos. 10, 13, 15 and 18 before coming home in even-par 36. His lone bogey was on the 186-yard, par-3 fifth hole.</w:t>
      </w:r>
    </w:p>
    <w:p w14:paraId="393C2B3F" w14:textId="15823DC8" w:rsidR="00A76C3B" w:rsidRDefault="00A76C3B">
      <w:r>
        <w:t xml:space="preserve">“I hit the ball good today,” said </w:t>
      </w:r>
      <w:proofErr w:type="spellStart"/>
      <w:r>
        <w:t>Almquist</w:t>
      </w:r>
      <w:proofErr w:type="spellEnd"/>
      <w:r w:rsidR="00667D75">
        <w:t>. “I only missed one fairway and two greens, so pretty easy day.”</w:t>
      </w:r>
    </w:p>
    <w:p w14:paraId="4088D821" w14:textId="7C51529E" w:rsidR="00667D75" w:rsidRDefault="00667D75">
      <w:r>
        <w:t xml:space="preserve">Knox, who hasn’t teed it up in a USGA championship since the 2013 U.S. Mid-Amateur, went out in 4-under 32 before making </w:t>
      </w:r>
      <w:r w:rsidR="00A96AD4">
        <w:t>10 consecutive pars to finish his round.</w:t>
      </w:r>
      <w:r w:rsidR="00634790">
        <w:t xml:space="preserve"> Two solid par putts on the Country Club of Detroit’s second nine </w:t>
      </w:r>
      <w:r w:rsidR="003D63BA">
        <w:t>at</w:t>
      </w:r>
      <w:r w:rsidR="00634790">
        <w:t xml:space="preserve"> </w:t>
      </w:r>
      <w:r w:rsidR="003D63BA">
        <w:t xml:space="preserve">12 and 16 </w:t>
      </w:r>
      <w:r w:rsidR="00634790">
        <w:t>kept the momentum</w:t>
      </w:r>
      <w:r w:rsidR="003D63BA">
        <w:t xml:space="preserve"> going</w:t>
      </w:r>
      <w:r w:rsidR="005E7CD9">
        <w:t>.</w:t>
      </w:r>
      <w:r w:rsidR="00A64006">
        <w:t xml:space="preserve"> He rolled in a 15-foot birdie on No. 1, two-putted the par-5 </w:t>
      </w:r>
      <w:r w:rsidR="00156663">
        <w:t xml:space="preserve">third, holed a downhill, left-to-right breaking putt from </w:t>
      </w:r>
      <w:r w:rsidR="00681581">
        <w:t>20 feet on No. 7 and another 20-footer on eight.</w:t>
      </w:r>
    </w:p>
    <w:p w14:paraId="4FB59193" w14:textId="09E5A2A7" w:rsidR="00DB4A9C" w:rsidRDefault="005E7CD9">
      <w:r>
        <w:t>“</w:t>
      </w:r>
      <w:r w:rsidR="00681581">
        <w:t>I had it rolling [on the first nine</w:t>
      </w:r>
      <w:r>
        <w:t xml:space="preserve">,” said Knox, </w:t>
      </w:r>
      <w:r w:rsidR="00B270AF">
        <w:t>a two-time Georgia State Mid-Amateur champion (</w:t>
      </w:r>
      <w:r w:rsidR="00E351C5">
        <w:t>2008, 2009) and the winner of the 2016 Crump Cup at Pine Valley. “</w:t>
      </w:r>
      <w:r w:rsidR="007607CA">
        <w:t>My game hasn’t changed much in the last 20-25 years. I just haven’t played as many other tournaments as some of these other guys.</w:t>
      </w:r>
      <w:r w:rsidR="00DB4A9C">
        <w:t xml:space="preserve"> But I still enjoy the competition.”</w:t>
      </w:r>
    </w:p>
    <w:p w14:paraId="499D841C" w14:textId="23C51FD4" w:rsidR="001B3F86" w:rsidRDefault="001B3F86">
      <w:r>
        <w:t>Lutz, who was paired with Newsom</w:t>
      </w:r>
      <w:r w:rsidR="00CB4411">
        <w:t xml:space="preserve"> and Knox (</w:t>
      </w:r>
      <w:r w:rsidR="005E32A2">
        <w:t xml:space="preserve">the group </w:t>
      </w:r>
      <w:r w:rsidR="00CB4411">
        <w:t>combined to shoot 10 under par), closed out his day with birdies on Nos. 17 and 18 after bogeys on 12 and 14 had pushed him back to 2 under for the round.</w:t>
      </w:r>
    </w:p>
    <w:p w14:paraId="6696630B" w14:textId="5140FF6C" w:rsidR="00CB4411" w:rsidRDefault="007E7C88">
      <w:r>
        <w:t xml:space="preserve">“I’m going to try and keep my head down and </w:t>
      </w:r>
      <w:r w:rsidR="00102CFD">
        <w:t>pray for the best,” said Lutz of his mindset for Sunday’s second and final round of stroke play. “I hope there’s some carryover</w:t>
      </w:r>
      <w:r w:rsidR="005E32A2">
        <w:t>.</w:t>
      </w:r>
      <w:r w:rsidR="00102CFD">
        <w:t>”</w:t>
      </w:r>
    </w:p>
    <w:p w14:paraId="30B87AD3" w14:textId="2405F000" w:rsidR="007E4AE0" w:rsidRDefault="007E4AE0">
      <w:pPr>
        <w:rPr>
          <w:b/>
          <w:bCs/>
        </w:rPr>
      </w:pPr>
      <w:r>
        <w:rPr>
          <w:b/>
          <w:bCs/>
        </w:rPr>
        <w:lastRenderedPageBreak/>
        <w:t>What’s Next</w:t>
      </w:r>
    </w:p>
    <w:p w14:paraId="04CE5E81" w14:textId="12BD1C07" w:rsidR="007E4AE0" w:rsidRDefault="007E4AE0">
      <w:r>
        <w:t xml:space="preserve">The second round of stroke play </w:t>
      </w:r>
      <w:r w:rsidR="005E32A2">
        <w:t>begins at 7:20 a.m.</w:t>
      </w:r>
      <w:r>
        <w:t xml:space="preserve"> on Sunday</w:t>
      </w:r>
      <w:r w:rsidR="005E32A2">
        <w:t>, after which</w:t>
      </w:r>
      <w:r>
        <w:t xml:space="preserve"> the low 64 scorers </w:t>
      </w:r>
      <w:r w:rsidR="005E32A2">
        <w:t xml:space="preserve">advance </w:t>
      </w:r>
      <w:r>
        <w:t>to match play, which begins on Monday. Should a playoff be necessary to determine the final spots in the match-play</w:t>
      </w:r>
      <w:r w:rsidR="005E32A2">
        <w:t xml:space="preserve"> bracket</w:t>
      </w:r>
      <w:r>
        <w:t>, it would take place on Monday morning.</w:t>
      </w:r>
    </w:p>
    <w:p w14:paraId="5376B095" w14:textId="0B03FA5F" w:rsidR="007E4AE0" w:rsidRDefault="007E4AE0">
      <w:pPr>
        <w:rPr>
          <w:b/>
          <w:bCs/>
        </w:rPr>
      </w:pPr>
      <w:r>
        <w:rPr>
          <w:b/>
          <w:bCs/>
        </w:rPr>
        <w:t>Notable</w:t>
      </w:r>
    </w:p>
    <w:p w14:paraId="32A8BC25" w14:textId="31D2EC11" w:rsidR="00171C51" w:rsidRDefault="00DC214E">
      <w:r>
        <w:t xml:space="preserve">On-site alternate </w:t>
      </w:r>
      <w:r w:rsidR="00596B90">
        <w:rPr>
          <w:b/>
          <w:bCs/>
        </w:rPr>
        <w:t>Donald Burns</w:t>
      </w:r>
      <w:r w:rsidR="00596B90">
        <w:t xml:space="preserve">, of Jamesville, N.Y, had </w:t>
      </w:r>
      <w:r w:rsidR="005E32A2">
        <w:t xml:space="preserve">only </w:t>
      </w:r>
      <w:r w:rsidR="00596B90">
        <w:t xml:space="preserve">a few minutes to get ready for Round 1 after </w:t>
      </w:r>
      <w:r w:rsidR="00596B90">
        <w:rPr>
          <w:b/>
          <w:bCs/>
        </w:rPr>
        <w:t>Eddie Pimentel</w:t>
      </w:r>
      <w:r w:rsidR="00596B90">
        <w:t xml:space="preserve"> failed to show for his scheduled 12:50 p.m. tee time.</w:t>
      </w:r>
      <w:r>
        <w:t xml:space="preserve"> Burns, the first alternate from the </w:t>
      </w:r>
      <w:r w:rsidR="00B40A5F">
        <w:t>Rochester, N.Y., qualifier</w:t>
      </w:r>
      <w:r w:rsidR="005E32A2">
        <w:t>,</w:t>
      </w:r>
      <w:r w:rsidR="00B40A5F">
        <w:t xml:space="preserve"> proceeded to card a </w:t>
      </w:r>
      <w:r w:rsidR="00102CFD">
        <w:t>74</w:t>
      </w:r>
      <w:r w:rsidR="00B40A5F">
        <w:t>.</w:t>
      </w:r>
      <w:r w:rsidR="00581A30">
        <w:t xml:space="preserve"> He arrived on property at 6:15 a.m.</w:t>
      </w:r>
      <w:r w:rsidR="008011FD">
        <w:t>, but after briefly warming up in the morning, he didn’t hit a shot for several hours until being called to the first tee.</w:t>
      </w:r>
    </w:p>
    <w:p w14:paraId="442C4098" w14:textId="5F6F5885" w:rsidR="00B40A5F" w:rsidRDefault="00B40A5F">
      <w:r>
        <w:rPr>
          <w:b/>
          <w:bCs/>
        </w:rPr>
        <w:t xml:space="preserve">Paul Simson’s </w:t>
      </w:r>
      <w:r>
        <w:t>bid to make match play for a 14th time</w:t>
      </w:r>
      <w:r w:rsidR="005E32A2">
        <w:t xml:space="preserve"> in this championship</w:t>
      </w:r>
      <w:r>
        <w:t xml:space="preserve"> is in serious jeopardy after the two-time champion carded a 6-over 78. The </w:t>
      </w:r>
      <w:r w:rsidR="005E32A2">
        <w:t xml:space="preserve">70-year-old </w:t>
      </w:r>
      <w:r>
        <w:t>Raleigh, N.C., resident owns a 34-10 match-play record in the U.S. Senior Amateur and is 13-0 in the Round of 64.</w:t>
      </w:r>
    </w:p>
    <w:p w14:paraId="6FA61580" w14:textId="50ED3E4B" w:rsidR="00B40A5F" w:rsidRDefault="00B40A5F">
      <w:r>
        <w:t xml:space="preserve">Defending champion </w:t>
      </w:r>
      <w:r>
        <w:rPr>
          <w:b/>
          <w:bCs/>
        </w:rPr>
        <w:t xml:space="preserve">Bob </w:t>
      </w:r>
      <w:proofErr w:type="spellStart"/>
      <w:r>
        <w:rPr>
          <w:b/>
          <w:bCs/>
        </w:rPr>
        <w:t>Royak</w:t>
      </w:r>
      <w:proofErr w:type="spellEnd"/>
      <w:r>
        <w:t xml:space="preserve">, of Alpharetta, Ga., </w:t>
      </w:r>
      <w:r w:rsidR="00234007">
        <w:t>opened with an even-par 72.</w:t>
      </w:r>
    </w:p>
    <w:p w14:paraId="387BA8A0" w14:textId="03B71AAD" w:rsidR="00424C82" w:rsidRDefault="00424C82">
      <w:r>
        <w:t>The U.S. Senior Amateur gives players</w:t>
      </w:r>
      <w:r w:rsidR="005E32A2">
        <w:t xml:space="preserve"> the option</w:t>
      </w:r>
      <w:r>
        <w:t xml:space="preserve"> to walk or ride. The few players who choose to walk employ the services of a caddie. But </w:t>
      </w:r>
      <w:r>
        <w:rPr>
          <w:b/>
          <w:bCs/>
        </w:rPr>
        <w:t>Tim Hogarth</w:t>
      </w:r>
      <w:r>
        <w:t xml:space="preserve"> chose to walk </w:t>
      </w:r>
      <w:r>
        <w:rPr>
          <w:i/>
          <w:iCs/>
        </w:rPr>
        <w:t>and</w:t>
      </w:r>
      <w:r>
        <w:t xml:space="preserve"> carry his own bag, something he often does at amateur events.</w:t>
      </w:r>
    </w:p>
    <w:p w14:paraId="67159D5B" w14:textId="5EE4B59E" w:rsidR="004344E0" w:rsidRPr="004344E0" w:rsidRDefault="004344E0">
      <w:r>
        <w:rPr>
          <w:b/>
          <w:bCs/>
        </w:rPr>
        <w:t>Tore Carlson</w:t>
      </w:r>
      <w:r>
        <w:t>, of Katonah, N.Y., a national member of the Country Club of Detroit, carded a 77.</w:t>
      </w:r>
    </w:p>
    <w:p w14:paraId="715C44FC" w14:textId="50909C0B" w:rsidR="00234007" w:rsidRDefault="007602CE">
      <w:hyperlink r:id="rId4" w:history="1">
        <w:r w:rsidR="00234007" w:rsidRPr="0073127D">
          <w:rPr>
            <w:rStyle w:val="Hyperlink"/>
          </w:rPr>
          <w:t xml:space="preserve">To commemorate </w:t>
        </w:r>
        <w:r w:rsidR="00234007" w:rsidRPr="0073127D">
          <w:rPr>
            <w:rStyle w:val="Hyperlink"/>
            <w:b/>
            <w:bCs/>
          </w:rPr>
          <w:t xml:space="preserve">Arnold Palmer’s </w:t>
        </w:r>
        <w:r w:rsidR="00234007" w:rsidRPr="0073127D">
          <w:rPr>
            <w:rStyle w:val="Hyperlink"/>
          </w:rPr>
          <w:t>1954 U.S. Amateur victory at the Country Club of Detroit</w:t>
        </w:r>
      </w:hyperlink>
      <w:r w:rsidR="00234007">
        <w:t xml:space="preserve">, his replica </w:t>
      </w:r>
      <w:proofErr w:type="spellStart"/>
      <w:r w:rsidR="00234007">
        <w:t>Havermeyer</w:t>
      </w:r>
      <w:proofErr w:type="spellEnd"/>
      <w:r w:rsidR="00234007">
        <w:t xml:space="preserve"> Trophy was brought up from Orlando, Fla., by Winnie and Arnold Palmer Foundation board member and former USGA Museum staffer </w:t>
      </w:r>
      <w:r w:rsidR="00234007">
        <w:rPr>
          <w:b/>
          <w:bCs/>
        </w:rPr>
        <w:t xml:space="preserve">David </w:t>
      </w:r>
      <w:proofErr w:type="spellStart"/>
      <w:r w:rsidR="00234007">
        <w:rPr>
          <w:b/>
          <w:bCs/>
        </w:rPr>
        <w:t>Normoyle</w:t>
      </w:r>
      <w:proofErr w:type="spellEnd"/>
      <w:r w:rsidR="00234007">
        <w:t xml:space="preserve">. Each player also received a letter from Palmer’s daughter, </w:t>
      </w:r>
      <w:r w:rsidR="00234007">
        <w:rPr>
          <w:b/>
          <w:bCs/>
        </w:rPr>
        <w:t>Amy Saunders</w:t>
      </w:r>
      <w:r w:rsidR="00234007">
        <w:t>, and a replica of Palmer’s player badge from the 1954 U.S. Amateur.</w:t>
      </w:r>
    </w:p>
    <w:p w14:paraId="35E96722" w14:textId="541F7C06" w:rsidR="007E4AE0" w:rsidRDefault="007E4AE0">
      <w:pPr>
        <w:rPr>
          <w:b/>
          <w:bCs/>
        </w:rPr>
      </w:pPr>
      <w:r>
        <w:rPr>
          <w:b/>
          <w:bCs/>
        </w:rPr>
        <w:t>Quotable</w:t>
      </w:r>
    </w:p>
    <w:p w14:paraId="081EE1E0" w14:textId="719395D2" w:rsidR="00926B33" w:rsidRPr="0026350B" w:rsidRDefault="00C4478E">
      <w:r>
        <w:t>“It’s golf</w:t>
      </w:r>
      <w:r w:rsidR="00704DB1">
        <w:t>. I’m old enough now to not predict anything, so I just</w:t>
      </w:r>
      <w:r w:rsidR="00BD5840">
        <w:t xml:space="preserve"> show up an</w:t>
      </w:r>
      <w:r w:rsidR="005E32A2">
        <w:t>d</w:t>
      </w:r>
      <w:r w:rsidR="00BD5840">
        <w:t xml:space="preserve"> hopefully my body’s</w:t>
      </w:r>
      <w:r w:rsidR="0026350B">
        <w:t xml:space="preserve"> good. That’s all I care about.” – </w:t>
      </w:r>
      <w:r w:rsidR="0026350B">
        <w:rPr>
          <w:b/>
          <w:bCs/>
        </w:rPr>
        <w:t xml:space="preserve">Scott </w:t>
      </w:r>
      <w:proofErr w:type="spellStart"/>
      <w:r w:rsidR="0026350B">
        <w:rPr>
          <w:b/>
          <w:bCs/>
        </w:rPr>
        <w:t>Almquist</w:t>
      </w:r>
      <w:proofErr w:type="spellEnd"/>
      <w:r w:rsidR="0026350B">
        <w:rPr>
          <w:b/>
          <w:bCs/>
        </w:rPr>
        <w:t xml:space="preserve"> </w:t>
      </w:r>
      <w:r w:rsidR="0026350B">
        <w:t>after his 4-under 68</w:t>
      </w:r>
    </w:p>
    <w:p w14:paraId="367AD5AC" w14:textId="28FB25B1" w:rsidR="00926B33" w:rsidRDefault="00926B33">
      <w:r>
        <w:t xml:space="preserve">“I faced my 7:20 [a.m.] tee time by getting up at 4. If I get up at 5, I’m going to feel like it’s so early. </w:t>
      </w:r>
      <w:proofErr w:type="gramStart"/>
      <w:r>
        <w:t>So</w:t>
      </w:r>
      <w:proofErr w:type="gramEnd"/>
      <w:r>
        <w:t xml:space="preserve"> I get up at 4 and I was so bored, I was ready to go [at 7:20].” – </w:t>
      </w:r>
      <w:r>
        <w:rPr>
          <w:b/>
          <w:bCs/>
        </w:rPr>
        <w:t xml:space="preserve">Jack Hall </w:t>
      </w:r>
      <w:r>
        <w:t>after amassing seven birdies against four bogeys in shooting 3-under 69</w:t>
      </w:r>
    </w:p>
    <w:p w14:paraId="45E1C767" w14:textId="10DDEBB0" w:rsidR="001102B3" w:rsidRDefault="001102B3">
      <w:r>
        <w:t>“You know I’ve been</w:t>
      </w:r>
      <w:r w:rsidR="007C330C">
        <w:t xml:space="preserve"> doing this a long time</w:t>
      </w:r>
      <w:r w:rsidR="00C5691F">
        <w:t xml:space="preserve">. </w:t>
      </w:r>
      <w:r w:rsidR="007C330C">
        <w:t xml:space="preserve">I’m going to get out of bed and try and eat the same thing and go out there and hit the same shots.” – </w:t>
      </w:r>
      <w:r w:rsidR="007C330C">
        <w:rPr>
          <w:b/>
          <w:bCs/>
        </w:rPr>
        <w:t xml:space="preserve">Michael McCoy </w:t>
      </w:r>
      <w:r w:rsidR="007C330C">
        <w:t>(3-under 69) on staying in his routine</w:t>
      </w:r>
    </w:p>
    <w:p w14:paraId="4C723D10" w14:textId="7C6B606B" w:rsidR="007C330C" w:rsidRDefault="00964CD9">
      <w:r>
        <w:t>“I thought it was pretty amazing how well the course drained. The conditions we saw the last two days were pretty much the same as we had today. The [grounds] crew did a fabulous job getting us back in order.”</w:t>
      </w:r>
      <w:r w:rsidR="009162EE">
        <w:t xml:space="preserve"> – </w:t>
      </w:r>
      <w:r w:rsidR="009162EE">
        <w:rPr>
          <w:b/>
          <w:bCs/>
        </w:rPr>
        <w:t xml:space="preserve">Chip Lutz </w:t>
      </w:r>
      <w:r w:rsidR="009162EE">
        <w:t>(</w:t>
      </w:r>
      <w:r w:rsidR="00FA6434">
        <w:t>4-under 68) on the playing conditions after the course received 1.26 inches of rain on Friday</w:t>
      </w:r>
    </w:p>
    <w:p w14:paraId="3E5ED13F" w14:textId="004408E7" w:rsidR="00096F2E" w:rsidRDefault="00096F2E">
      <w:r>
        <w:t xml:space="preserve">“Not really. </w:t>
      </w:r>
      <w:r w:rsidR="001F46BE">
        <w:t xml:space="preserve">If you start thinking about what you </w:t>
      </w:r>
      <w:proofErr w:type="gramStart"/>
      <w:r w:rsidR="001F46BE">
        <w:t>have to</w:t>
      </w:r>
      <w:proofErr w:type="gramEnd"/>
      <w:r w:rsidR="001F46BE">
        <w:t xml:space="preserve"> shoot and that’s the kiss of death. Just going to go out there [on Sunday] and do the same thing.” – </w:t>
      </w:r>
      <w:r w:rsidR="001F46BE">
        <w:rPr>
          <w:b/>
          <w:bCs/>
        </w:rPr>
        <w:t xml:space="preserve">Jeff Knox </w:t>
      </w:r>
      <w:r w:rsidR="00C5691F">
        <w:t xml:space="preserve">(4-under 68) </w:t>
      </w:r>
      <w:r w:rsidR="001F46BE">
        <w:t>on his mindset for Sunday’s second round</w:t>
      </w:r>
    </w:p>
    <w:p w14:paraId="6F1EC83B" w14:textId="32C2ACBB" w:rsidR="005F3163" w:rsidRDefault="005F3163" w:rsidP="005F3163">
      <w:pPr>
        <w:rPr>
          <w:rFonts w:eastAsia="Times New Roman"/>
          <w:color w:val="000000"/>
        </w:rPr>
      </w:pPr>
      <w:r w:rsidRPr="009A3F84">
        <w:rPr>
          <w:rFonts w:eastAsia="Times New Roman"/>
          <w:color w:val="000000"/>
        </w:rPr>
        <w:lastRenderedPageBreak/>
        <w:t>“It's hot, oh it's hot. You know I enjoy carrying my bag, so I'll do it even on the days, if I'm lucky enough to make it when we play two rounds</w:t>
      </w:r>
      <w:r w:rsidR="00C64FB7" w:rsidRPr="009A3F84">
        <w:rPr>
          <w:rFonts w:eastAsia="Times New Roman"/>
          <w:color w:val="000000"/>
        </w:rPr>
        <w:t xml:space="preserve"> [of match play]</w:t>
      </w:r>
      <w:r w:rsidRPr="009A3F84">
        <w:rPr>
          <w:rFonts w:eastAsia="Times New Roman"/>
          <w:color w:val="000000"/>
        </w:rPr>
        <w:t xml:space="preserve">, I'll carry both rounds, I'm just used to doing it. It's a flat course, I mean I played in the </w:t>
      </w:r>
      <w:r w:rsidR="00C64FB7" w:rsidRPr="009A3F84">
        <w:rPr>
          <w:rFonts w:eastAsia="Times New Roman"/>
          <w:color w:val="000000"/>
        </w:rPr>
        <w:t xml:space="preserve">[U.S.] </w:t>
      </w:r>
      <w:r w:rsidRPr="009A3F84">
        <w:rPr>
          <w:rFonts w:eastAsia="Times New Roman"/>
          <w:color w:val="000000"/>
        </w:rPr>
        <w:t xml:space="preserve">Senior Open at Omaha </w:t>
      </w:r>
      <w:r w:rsidR="00C64FB7" w:rsidRPr="009A3F84">
        <w:rPr>
          <w:rFonts w:eastAsia="Times New Roman"/>
          <w:color w:val="000000"/>
        </w:rPr>
        <w:t xml:space="preserve">[Country Club] </w:t>
      </w:r>
      <w:r w:rsidRPr="009A3F84">
        <w:rPr>
          <w:rFonts w:eastAsia="Times New Roman"/>
          <w:color w:val="000000"/>
        </w:rPr>
        <w:t>and that was up and down a ton of hills, so this is a nice little break to see a nice flat golf course.</w:t>
      </w:r>
      <w:r w:rsidR="00C64FB7" w:rsidRPr="009A3F84">
        <w:rPr>
          <w:rFonts w:eastAsia="Times New Roman"/>
          <w:color w:val="000000"/>
        </w:rPr>
        <w:t xml:space="preserve">” – </w:t>
      </w:r>
      <w:r w:rsidR="00C64FB7" w:rsidRPr="009A3F84">
        <w:rPr>
          <w:rFonts w:eastAsia="Times New Roman"/>
          <w:b/>
          <w:bCs/>
          <w:color w:val="000000"/>
        </w:rPr>
        <w:t xml:space="preserve">Tim Hogarth </w:t>
      </w:r>
      <w:r w:rsidR="00C64FB7" w:rsidRPr="009A3F84">
        <w:rPr>
          <w:rFonts w:eastAsia="Times New Roman"/>
          <w:color w:val="000000"/>
        </w:rPr>
        <w:t>(3-under 69)</w:t>
      </w:r>
    </w:p>
    <w:p w14:paraId="6EA9FEE0" w14:textId="52A62541" w:rsidR="009A3F84" w:rsidRPr="00A108F8" w:rsidRDefault="00A108F8" w:rsidP="005F31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“I was debating whether I should come or not. And a bunch of my friends said you’ve got to go. You’re next up [on the allotment list]. </w:t>
      </w:r>
      <w:proofErr w:type="gramStart"/>
      <w:r>
        <w:rPr>
          <w:rFonts w:eastAsia="Times New Roman"/>
          <w:color w:val="000000"/>
        </w:rPr>
        <w:t>So</w:t>
      </w:r>
      <w:proofErr w:type="gramEnd"/>
      <w:r>
        <w:rPr>
          <w:rFonts w:eastAsia="Times New Roman"/>
          <w:color w:val="000000"/>
        </w:rPr>
        <w:t xml:space="preserve"> it worked out.” – </w:t>
      </w:r>
      <w:r>
        <w:rPr>
          <w:rFonts w:eastAsia="Times New Roman"/>
          <w:b/>
          <w:bCs/>
          <w:color w:val="000000"/>
        </w:rPr>
        <w:t>Daniel Burns</w:t>
      </w:r>
      <w:r>
        <w:rPr>
          <w:rFonts w:eastAsia="Times New Roman"/>
          <w:color w:val="000000"/>
        </w:rPr>
        <w:t>, who got into the field at 12:50 p.m. on Saturday when another competitor failed to show for his scheduled time.</w:t>
      </w:r>
    </w:p>
    <w:p w14:paraId="23CDCD83" w14:textId="629B7186" w:rsidR="00C64FB7" w:rsidRPr="00C64FB7" w:rsidRDefault="00C64FB7" w:rsidP="005F3163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David Shefter is a senior staff writer for the USGA. </w:t>
      </w:r>
      <w:r w:rsidR="00FF79B0">
        <w:rPr>
          <w:rFonts w:eastAsia="Times New Roman"/>
          <w:i/>
          <w:iCs/>
          <w:color w:val="000000"/>
          <w:sz w:val="24"/>
          <w:szCs w:val="24"/>
        </w:rPr>
        <w:t xml:space="preserve">Email him at </w:t>
      </w:r>
      <w:hyperlink r:id="rId5" w:history="1">
        <w:r w:rsidR="00FF79B0" w:rsidRPr="00AF5AC3">
          <w:rPr>
            <w:rStyle w:val="Hyperlink"/>
            <w:rFonts w:eastAsia="Times New Roman"/>
            <w:i/>
            <w:iCs/>
            <w:sz w:val="24"/>
            <w:szCs w:val="24"/>
          </w:rPr>
          <w:t>dshefter@usga.org</w:t>
        </w:r>
      </w:hyperlink>
      <w:r w:rsidR="00FF79B0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i/>
          <w:iCs/>
          <w:color w:val="000000"/>
          <w:sz w:val="24"/>
          <w:szCs w:val="24"/>
        </w:rPr>
        <w:t>Regan</w:t>
      </w:r>
      <w:r w:rsidR="00FF79B0">
        <w:rPr>
          <w:rFonts w:eastAsia="Times New Roman"/>
          <w:i/>
          <w:iCs/>
          <w:color w:val="000000"/>
          <w:sz w:val="24"/>
          <w:szCs w:val="24"/>
        </w:rPr>
        <w:t xml:space="preserve"> Holgate, the USGA’s digital media and broadcast intern, contributed to this story.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14:paraId="65928063" w14:textId="40544D1A" w:rsidR="007E4AE0" w:rsidRDefault="007E4AE0">
      <w:pPr>
        <w:rPr>
          <w:b/>
          <w:bCs/>
        </w:rPr>
      </w:pPr>
    </w:p>
    <w:sectPr w:rsidR="007E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87A82"/>
    <w:rsid w:val="00096F2E"/>
    <w:rsid w:val="000A5D16"/>
    <w:rsid w:val="000E3256"/>
    <w:rsid w:val="000E5591"/>
    <w:rsid w:val="00102CFD"/>
    <w:rsid w:val="001102B3"/>
    <w:rsid w:val="00156663"/>
    <w:rsid w:val="00171C51"/>
    <w:rsid w:val="001B3F86"/>
    <w:rsid w:val="001F46BE"/>
    <w:rsid w:val="00234007"/>
    <w:rsid w:val="0026350B"/>
    <w:rsid w:val="002B1DE9"/>
    <w:rsid w:val="00323D8D"/>
    <w:rsid w:val="00354852"/>
    <w:rsid w:val="003D63BA"/>
    <w:rsid w:val="004068B8"/>
    <w:rsid w:val="00424C82"/>
    <w:rsid w:val="004344E0"/>
    <w:rsid w:val="004371BF"/>
    <w:rsid w:val="00441964"/>
    <w:rsid w:val="0044386D"/>
    <w:rsid w:val="004C5345"/>
    <w:rsid w:val="00581A30"/>
    <w:rsid w:val="00596B90"/>
    <w:rsid w:val="005B4A9C"/>
    <w:rsid w:val="005E32A2"/>
    <w:rsid w:val="005E7CD9"/>
    <w:rsid w:val="005F3163"/>
    <w:rsid w:val="00634790"/>
    <w:rsid w:val="00667D75"/>
    <w:rsid w:val="00681581"/>
    <w:rsid w:val="00685B88"/>
    <w:rsid w:val="00704DB1"/>
    <w:rsid w:val="00720BD3"/>
    <w:rsid w:val="0073127D"/>
    <w:rsid w:val="007602CE"/>
    <w:rsid w:val="007607CA"/>
    <w:rsid w:val="00792113"/>
    <w:rsid w:val="007C330C"/>
    <w:rsid w:val="007E4AE0"/>
    <w:rsid w:val="007E5EDA"/>
    <w:rsid w:val="007E7C88"/>
    <w:rsid w:val="008011FD"/>
    <w:rsid w:val="0084577E"/>
    <w:rsid w:val="008D419A"/>
    <w:rsid w:val="009162EE"/>
    <w:rsid w:val="00926B33"/>
    <w:rsid w:val="00942D18"/>
    <w:rsid w:val="00964CD9"/>
    <w:rsid w:val="009A3F84"/>
    <w:rsid w:val="009A63C6"/>
    <w:rsid w:val="009E27AB"/>
    <w:rsid w:val="00A0486C"/>
    <w:rsid w:val="00A108F8"/>
    <w:rsid w:val="00A64006"/>
    <w:rsid w:val="00A76C3B"/>
    <w:rsid w:val="00A96AD4"/>
    <w:rsid w:val="00B270AF"/>
    <w:rsid w:val="00B40A5F"/>
    <w:rsid w:val="00B70B6E"/>
    <w:rsid w:val="00BD5840"/>
    <w:rsid w:val="00C4308E"/>
    <w:rsid w:val="00C4478E"/>
    <w:rsid w:val="00C5691F"/>
    <w:rsid w:val="00C64FB7"/>
    <w:rsid w:val="00CB4411"/>
    <w:rsid w:val="00D02004"/>
    <w:rsid w:val="00D55297"/>
    <w:rsid w:val="00D66A3D"/>
    <w:rsid w:val="00DB4A9C"/>
    <w:rsid w:val="00DC214E"/>
    <w:rsid w:val="00DE4496"/>
    <w:rsid w:val="00E1641C"/>
    <w:rsid w:val="00E351C5"/>
    <w:rsid w:val="00EE4998"/>
    <w:rsid w:val="00F06EB4"/>
    <w:rsid w:val="00F204B8"/>
    <w:rsid w:val="00F3025E"/>
    <w:rsid w:val="00FA6434"/>
    <w:rsid w:val="00FD0DD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A3E9"/>
  <w15:chartTrackingRefBased/>
  <w15:docId w15:val="{4C2D6ADF-377F-4310-B2E5-7965CFC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efter@usga.org" TargetMode="External"/><Relationship Id="rId4" Type="http://schemas.openxmlformats.org/officeDocument/2006/relationships/hyperlink" Target="https://www.usga.org/content/usga/home-page/championships/2021/u-s--senior-amateur/articles/palmer-1954-us-am-win-celebrated-cc-of-detro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David Shefter</cp:lastModifiedBy>
  <cp:revision>2</cp:revision>
  <dcterms:created xsi:type="dcterms:W3CDTF">2021-08-28T23:25:00Z</dcterms:created>
  <dcterms:modified xsi:type="dcterms:W3CDTF">2021-08-28T23:25:00Z</dcterms:modified>
</cp:coreProperties>
</file>